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C01" w:rsidRDefault="00255C01">
      <w:pPr>
        <w:rPr>
          <w:rFonts w:ascii="Verdana" w:hAnsi="Verdana"/>
          <w:color w:val="333333"/>
          <w:sz w:val="38"/>
          <w:szCs w:val="38"/>
          <w:shd w:val="clear" w:color="auto" w:fill="FFFFFF"/>
        </w:rPr>
      </w:pPr>
      <w:r>
        <w:rPr>
          <w:rFonts w:ascii="Verdana" w:hAnsi="Verdana"/>
          <w:color w:val="333333"/>
          <w:sz w:val="38"/>
          <w:szCs w:val="38"/>
          <w:shd w:val="clear" w:color="auto" w:fill="FFFFFF"/>
        </w:rPr>
        <w:t> </w:t>
      </w:r>
    </w:p>
    <w:p w:rsidR="00255C01" w:rsidRDefault="00255C01">
      <w:pPr>
        <w:rPr>
          <w:rFonts w:ascii="Verdana" w:hAnsi="Verdana"/>
          <w:color w:val="333333"/>
          <w:sz w:val="38"/>
          <w:szCs w:val="38"/>
          <w:shd w:val="clear" w:color="auto" w:fill="FFFFFF"/>
        </w:rPr>
      </w:pPr>
    </w:p>
    <w:p w:rsidR="00255C01" w:rsidRDefault="00255C01">
      <w:pPr>
        <w:rPr>
          <w:rFonts w:ascii="Verdana" w:hAnsi="Verdana"/>
          <w:color w:val="333333"/>
          <w:sz w:val="38"/>
          <w:szCs w:val="38"/>
          <w:shd w:val="clear" w:color="auto" w:fill="FFFFFF"/>
        </w:rPr>
      </w:pPr>
      <w:r>
        <w:rPr>
          <w:rFonts w:ascii="Verdana" w:hAnsi="Verdana"/>
          <w:noProof/>
          <w:color w:val="333333"/>
          <w:sz w:val="38"/>
          <w:szCs w:val="38"/>
          <w:shd w:val="clear" w:color="auto" w:fill="FFFFFF"/>
        </w:rPr>
        <w:drawing>
          <wp:inline distT="0" distB="0" distL="0" distR="0">
            <wp:extent cx="1073150" cy="715645"/>
            <wp:effectExtent l="19050" t="0" r="0" b="0"/>
            <wp:docPr id="2" name="Picture 1" descr="C:\Users\KV\Desktop\THAKURJ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V\Desktop\THAKURJE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71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19C" w:rsidRDefault="00255C01">
      <w:r>
        <w:rPr>
          <w:rFonts w:ascii="Verdana" w:hAnsi="Verdana"/>
          <w:color w:val="333333"/>
          <w:sz w:val="38"/>
          <w:szCs w:val="38"/>
          <w:shd w:val="clear" w:color="auto" w:fill="FFFFFF"/>
        </w:rPr>
        <w:t> </w:t>
      </w:r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The Regional Incentive Award 2012 was given to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Mr.Gyan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Shekhar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Thakur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, </w:t>
      </w:r>
      <w:proofErr w:type="gram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Librarian  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K.V.Garhara</w:t>
      </w:r>
      <w:proofErr w:type="spellEnd"/>
      <w:proofErr w:type="gram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for his distinguished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performannce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on dated 15.12.2012 at 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K.V.Katihar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by Sh.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Vimal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 xml:space="preserve"> Kumar </w:t>
      </w:r>
      <w:proofErr w:type="spellStart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Honourable</w:t>
      </w:r>
      <w:proofErr w:type="spellEnd"/>
      <w:r>
        <w:rPr>
          <w:rFonts w:ascii="Verdana" w:hAnsi="Verdana"/>
          <w:color w:val="800000"/>
          <w:sz w:val="27"/>
          <w:szCs w:val="27"/>
          <w:shd w:val="clear" w:color="auto" w:fill="FFFFFF"/>
        </w:rPr>
        <w:t>  Vice Chancellor , T.M. University , Bhagalpur.</w:t>
      </w:r>
      <w:r>
        <w:rPr>
          <w:rFonts w:ascii="Verdana" w:hAnsi="Verdana"/>
          <w:color w:val="333333"/>
          <w:sz w:val="38"/>
          <w:szCs w:val="38"/>
          <w:shd w:val="clear" w:color="auto" w:fill="FFFFFF"/>
        </w:rPr>
        <w:t>  </w:t>
      </w:r>
    </w:p>
    <w:sectPr w:rsidR="0034419C" w:rsidSect="00344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20"/>
  <w:characterSpacingControl w:val="doNotCompress"/>
  <w:compat/>
  <w:rsids>
    <w:rsidRoot w:val="00255C01"/>
    <w:rsid w:val="00255C01"/>
    <w:rsid w:val="00344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1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5C0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C01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KV</dc:creator>
  <cp:lastModifiedBy>KV</cp:lastModifiedBy>
  <cp:revision>1</cp:revision>
  <dcterms:created xsi:type="dcterms:W3CDTF">2013-03-18T04:46:00Z</dcterms:created>
  <dcterms:modified xsi:type="dcterms:W3CDTF">2013-03-18T04:47:00Z</dcterms:modified>
</cp:coreProperties>
</file>